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82AEF" w14:textId="48FD0A0D" w:rsidR="00F060AE" w:rsidRDefault="00302862">
      <w:pPr>
        <w:spacing w:line="360" w:lineRule="auto"/>
        <w:jc w:val="center"/>
        <w:rPr>
          <w:rFonts w:ascii="Verdana" w:eastAsia="Verdana" w:hAnsi="Verdana" w:cs="Verdana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Verdana" w:eastAsia="Verdana" w:hAnsi="Verdana" w:cs="Verdana"/>
          <w:b/>
          <w:color w:val="000000"/>
          <w:sz w:val="28"/>
          <w:szCs w:val="28"/>
        </w:rPr>
        <w:t>PIANO DI INTEGRAZIONE DEGLI APPRENDIMENTI</w:t>
      </w:r>
    </w:p>
    <w:p w14:paraId="34E5327D" w14:textId="269E8562" w:rsidR="00AA7313" w:rsidRPr="00AA7313" w:rsidRDefault="00AA7313" w:rsidP="00AA7313">
      <w:pPr>
        <w:jc w:val="center"/>
        <w:rPr>
          <w:rFonts w:ascii="Verdana" w:hAnsi="Verdana" w:cs="Times New Roman"/>
          <w:i/>
          <w:color w:val="000000"/>
        </w:rPr>
      </w:pPr>
      <w:r>
        <w:rPr>
          <w:rFonts w:ascii="Verdana" w:hAnsi="Verdana" w:cs="Times New Roman"/>
          <w:i/>
          <w:color w:val="000000"/>
        </w:rPr>
        <w:t>(</w:t>
      </w:r>
      <w:r w:rsidRPr="00AA7313">
        <w:rPr>
          <w:rFonts w:ascii="Verdana" w:hAnsi="Verdana" w:cs="Times New Roman"/>
          <w:i/>
          <w:color w:val="000000"/>
        </w:rPr>
        <w:t>O.M. n.11 del 16 maggio 2020, art. 6</w:t>
      </w:r>
      <w:r>
        <w:rPr>
          <w:rFonts w:ascii="Verdana" w:hAnsi="Verdana" w:cs="Times New Roman"/>
          <w:i/>
          <w:color w:val="000000"/>
        </w:rPr>
        <w:t>)</w:t>
      </w:r>
    </w:p>
    <w:p w14:paraId="2E776187" w14:textId="77777777" w:rsidR="00AA7313" w:rsidRDefault="00AA7313">
      <w:pPr>
        <w:spacing w:line="360" w:lineRule="auto"/>
        <w:jc w:val="center"/>
        <w:rPr>
          <w:rFonts w:ascii="Verdana" w:eastAsia="Verdana" w:hAnsi="Verdana" w:cs="Verdana"/>
          <w:b/>
          <w:color w:val="000000"/>
          <w:sz w:val="28"/>
          <w:szCs w:val="28"/>
        </w:rPr>
      </w:pPr>
    </w:p>
    <w:tbl>
      <w:tblPr>
        <w:tblStyle w:val="a"/>
        <w:tblW w:w="96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1"/>
        <w:gridCol w:w="4811"/>
      </w:tblGrid>
      <w:tr w:rsidR="00F060AE" w14:paraId="633CBC61" w14:textId="77777777">
        <w:tc>
          <w:tcPr>
            <w:tcW w:w="4811" w:type="dxa"/>
            <w:vAlign w:val="bottom"/>
          </w:tcPr>
          <w:p w14:paraId="5513CD1E" w14:textId="77777777" w:rsidR="00F060AE" w:rsidRDefault="00302862">
            <w:pPr>
              <w:jc w:val="right"/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color w:val="000000"/>
                <w:sz w:val="28"/>
                <w:szCs w:val="28"/>
              </w:rPr>
              <w:t>Allegato allo scrutinio finale del</w:t>
            </w:r>
          </w:p>
        </w:tc>
        <w:tc>
          <w:tcPr>
            <w:tcW w:w="4811" w:type="dxa"/>
            <w:tcBorders>
              <w:bottom w:val="single" w:sz="4" w:space="0" w:color="000000"/>
            </w:tcBorders>
          </w:tcPr>
          <w:p w14:paraId="73B0DDDF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</w:pPr>
          </w:p>
        </w:tc>
      </w:tr>
      <w:tr w:rsidR="00F060AE" w14:paraId="37FADEC7" w14:textId="77777777">
        <w:tc>
          <w:tcPr>
            <w:tcW w:w="4811" w:type="dxa"/>
            <w:vAlign w:val="bottom"/>
          </w:tcPr>
          <w:p w14:paraId="2C13C58F" w14:textId="77777777" w:rsidR="00F060AE" w:rsidRDefault="00302862">
            <w:pPr>
              <w:jc w:val="right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color w:val="000000"/>
                <w:sz w:val="28"/>
                <w:szCs w:val="28"/>
              </w:rPr>
              <w:t>Consiglio della Classe</w:t>
            </w:r>
          </w:p>
        </w:tc>
        <w:tc>
          <w:tcPr>
            <w:tcW w:w="4811" w:type="dxa"/>
            <w:tcBorders>
              <w:top w:val="single" w:sz="4" w:space="0" w:color="000000"/>
              <w:bottom w:val="single" w:sz="4" w:space="0" w:color="000000"/>
            </w:tcBorders>
          </w:tcPr>
          <w:p w14:paraId="0D8EBD25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</w:pPr>
          </w:p>
        </w:tc>
      </w:tr>
    </w:tbl>
    <w:p w14:paraId="2E4143D2" w14:textId="77777777" w:rsidR="00F060AE" w:rsidRDefault="00F060AE">
      <w:pPr>
        <w:spacing w:line="360" w:lineRule="auto"/>
        <w:jc w:val="center"/>
        <w:rPr>
          <w:rFonts w:ascii="Verdana" w:eastAsia="Verdana" w:hAnsi="Verdana" w:cs="Verdana"/>
          <w:color w:val="000000"/>
          <w:sz w:val="28"/>
          <w:szCs w:val="28"/>
        </w:rPr>
      </w:pPr>
    </w:p>
    <w:tbl>
      <w:tblPr>
        <w:tblStyle w:val="a0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F060AE" w14:paraId="0B962275" w14:textId="77777777">
        <w:tc>
          <w:tcPr>
            <w:tcW w:w="9622" w:type="dxa"/>
            <w:shd w:val="clear" w:color="auto" w:fill="9CC3E5"/>
          </w:tcPr>
          <w:p w14:paraId="18D3ACBA" w14:textId="77777777" w:rsidR="00F060AE" w:rsidRDefault="00302862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DISCIPLINE CHE NON NECESSITANO DI INTEGRAZIONE</w:t>
            </w:r>
          </w:p>
        </w:tc>
      </w:tr>
      <w:tr w:rsidR="00F060AE" w14:paraId="3EF35AFA" w14:textId="77777777">
        <w:tc>
          <w:tcPr>
            <w:tcW w:w="9622" w:type="dxa"/>
            <w:shd w:val="clear" w:color="auto" w:fill="DEEBF6"/>
          </w:tcPr>
          <w:p w14:paraId="19B48F8A" w14:textId="77777777" w:rsidR="00F060AE" w:rsidRDefault="00F060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14:paraId="18F60B5B" w14:textId="77777777" w:rsidR="00F060AE" w:rsidRDefault="00F060AE">
      <w:pPr>
        <w:spacing w:line="360" w:lineRule="auto"/>
        <w:jc w:val="center"/>
        <w:rPr>
          <w:rFonts w:ascii="Verdana" w:eastAsia="Verdana" w:hAnsi="Verdana" w:cs="Verdana"/>
          <w:color w:val="000000"/>
          <w:sz w:val="28"/>
          <w:szCs w:val="28"/>
        </w:rPr>
      </w:pPr>
    </w:p>
    <w:tbl>
      <w:tblPr>
        <w:tblStyle w:val="a1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359"/>
      </w:tblGrid>
      <w:tr w:rsidR="00F060AE" w14:paraId="20EEA86D" w14:textId="77777777">
        <w:tc>
          <w:tcPr>
            <w:tcW w:w="96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4B083"/>
          </w:tcPr>
          <w:p w14:paraId="321E5011" w14:textId="77777777" w:rsidR="00F060AE" w:rsidRDefault="00302862">
            <w:pPr>
              <w:jc w:val="center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DISCIPLINE CHE NECESSITANO DI INTEGRAZIONE</w:t>
            </w:r>
          </w:p>
          <w:p w14:paraId="4FF263E2" w14:textId="77777777" w:rsidR="00F060AE" w:rsidRDefault="00302862">
            <w:pPr>
              <w:jc w:val="center"/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Tabella replicabile per ogni disciplina che necessita di integrazione</w:t>
            </w:r>
          </w:p>
        </w:tc>
      </w:tr>
      <w:tr w:rsidR="00F060AE" w14:paraId="7D66FD09" w14:textId="77777777">
        <w:trPr>
          <w:trHeight w:val="525"/>
        </w:trPr>
        <w:tc>
          <w:tcPr>
            <w:tcW w:w="2263" w:type="dxa"/>
            <w:vMerge w:val="restart"/>
            <w:tcBorders>
              <w:top w:val="single" w:sz="4" w:space="0" w:color="000000"/>
            </w:tcBorders>
            <w:shd w:val="clear" w:color="auto" w:fill="FBE5D5"/>
            <w:vAlign w:val="center"/>
          </w:tcPr>
          <w:p w14:paraId="7EC01078" w14:textId="77777777" w:rsidR="00F060AE" w:rsidRDefault="00302862">
            <w:pP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Disciplina:</w:t>
            </w:r>
          </w:p>
          <w:p w14:paraId="2944D89C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359" w:type="dxa"/>
            <w:tcBorders>
              <w:top w:val="single" w:sz="4" w:space="0" w:color="000000"/>
            </w:tcBorders>
            <w:shd w:val="clear" w:color="auto" w:fill="FBE5D5"/>
          </w:tcPr>
          <w:p w14:paraId="5136ACD1" w14:textId="77777777" w:rsidR="00F060AE" w:rsidRDefault="00302862">
            <w:pPr>
              <w:spacing w:line="36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OBIETTIVI DI APPRENDIMENTO DA CONSEGUIRE O DA CONSOLIDARE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</w:t>
            </w:r>
            <w:r w:rsidRPr="00022AA8">
              <w:rPr>
                <w:rFonts w:ascii="Verdana" w:eastAsia="Verdana" w:hAnsi="Verdana" w:cs="Verdana"/>
                <w:color w:val="000000"/>
                <w:sz w:val="14"/>
                <w:szCs w:val="18"/>
              </w:rPr>
              <w:t xml:space="preserve">(Indicare in modo sintetico gli obiettivi di apprendimento per la classe che non </w:t>
            </w:r>
            <w:r w:rsidRPr="00022AA8">
              <w:rPr>
                <w:rFonts w:ascii="Verdana" w:eastAsia="Verdana" w:hAnsi="Verdana" w:cs="Verdana"/>
                <w:sz w:val="14"/>
                <w:szCs w:val="18"/>
              </w:rPr>
              <w:t>sono stati raggiunti</w:t>
            </w:r>
            <w:r w:rsidRPr="00022AA8">
              <w:rPr>
                <w:rFonts w:ascii="Verdana" w:eastAsia="Verdana" w:hAnsi="Verdana" w:cs="Verdana"/>
                <w:color w:val="000000"/>
                <w:sz w:val="14"/>
                <w:szCs w:val="18"/>
              </w:rPr>
              <w:t xml:space="preserve"> rispetto alla programmazione originaria in conseguenza della sospensione delle attività didattiche in presenza,</w:t>
            </w:r>
            <w:r w:rsidRPr="00022AA8">
              <w:rPr>
                <w:rFonts w:ascii="Verdana" w:eastAsia="Verdana" w:hAnsi="Verdana" w:cs="Verdana"/>
                <w:sz w:val="14"/>
                <w:szCs w:val="18"/>
              </w:rPr>
              <w:t xml:space="preserve"> come segnalato nella</w:t>
            </w:r>
            <w:r w:rsidRPr="00022AA8">
              <w:rPr>
                <w:rFonts w:ascii="Verdana" w:eastAsia="Verdana" w:hAnsi="Verdana" w:cs="Verdana"/>
                <w:color w:val="000000"/>
                <w:sz w:val="14"/>
                <w:szCs w:val="18"/>
              </w:rPr>
              <w:t xml:space="preserve"> relazione finale del docente.)</w:t>
            </w:r>
          </w:p>
          <w:p w14:paraId="3990A717" w14:textId="77777777" w:rsidR="00022AA8" w:rsidRPr="00022AA8" w:rsidRDefault="00022AA8" w:rsidP="00022AA8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F060AE" w14:paraId="231DBB2C" w14:textId="77777777">
        <w:trPr>
          <w:trHeight w:val="525"/>
        </w:trPr>
        <w:tc>
          <w:tcPr>
            <w:tcW w:w="2263" w:type="dxa"/>
            <w:vMerge/>
            <w:tcBorders>
              <w:top w:val="single" w:sz="4" w:space="0" w:color="000000"/>
            </w:tcBorders>
            <w:shd w:val="clear" w:color="auto" w:fill="FBE5D5"/>
            <w:vAlign w:val="center"/>
          </w:tcPr>
          <w:p w14:paraId="730640BF" w14:textId="77777777" w:rsidR="00F060AE" w:rsidRDefault="00F06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7359" w:type="dxa"/>
            <w:shd w:val="clear" w:color="auto" w:fill="FBE5D5"/>
          </w:tcPr>
          <w:p w14:paraId="51EED09A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1C58F77" w14:textId="77777777" w:rsidR="00EF54C2" w:rsidRDefault="00EF54C2">
            <w:pPr>
              <w:spacing w:line="36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F060AE" w14:paraId="5F74B201" w14:textId="77777777">
        <w:trPr>
          <w:trHeight w:val="1020"/>
        </w:trPr>
        <w:tc>
          <w:tcPr>
            <w:tcW w:w="2263" w:type="dxa"/>
            <w:vMerge/>
            <w:tcBorders>
              <w:top w:val="single" w:sz="4" w:space="0" w:color="000000"/>
            </w:tcBorders>
            <w:shd w:val="clear" w:color="auto" w:fill="FBE5D5"/>
            <w:vAlign w:val="center"/>
          </w:tcPr>
          <w:p w14:paraId="46A252E3" w14:textId="77777777" w:rsidR="00F060AE" w:rsidRDefault="00F06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7359" w:type="dxa"/>
            <w:shd w:val="clear" w:color="auto" w:fill="FBE5D5"/>
          </w:tcPr>
          <w:p w14:paraId="5C52A861" w14:textId="77777777" w:rsidR="00F060AE" w:rsidRDefault="00302862">
            <w:pPr>
              <w:spacing w:line="36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STRATEGIE </w:t>
            </w:r>
            <w:r w:rsidR="00022AA8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SPECIFICHE PER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L’INTEGRAZIONE DEGLI APPRENDIMENTI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</w:t>
            </w:r>
            <w:r w:rsidRPr="00022AA8">
              <w:rPr>
                <w:rFonts w:ascii="Verdana" w:eastAsia="Verdana" w:hAnsi="Verdana" w:cs="Verdana"/>
                <w:color w:val="000000"/>
                <w:sz w:val="14"/>
                <w:szCs w:val="18"/>
              </w:rPr>
              <w:t>(Descrivere con quali modalità, metodologie e tempi saranno svolte le attività di recupero nel prossimo anno scolastico)</w:t>
            </w:r>
          </w:p>
          <w:p w14:paraId="6A1269E0" w14:textId="77777777" w:rsidR="00022AA8" w:rsidRPr="00022AA8" w:rsidRDefault="00022AA8" w:rsidP="00022AA8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F060AE" w14:paraId="04E55020" w14:textId="77777777">
        <w:trPr>
          <w:trHeight w:val="1020"/>
        </w:trPr>
        <w:tc>
          <w:tcPr>
            <w:tcW w:w="2263" w:type="dxa"/>
            <w:vMerge/>
            <w:tcBorders>
              <w:top w:val="single" w:sz="4" w:space="0" w:color="000000"/>
            </w:tcBorders>
            <w:shd w:val="clear" w:color="auto" w:fill="FBE5D5"/>
            <w:vAlign w:val="center"/>
          </w:tcPr>
          <w:p w14:paraId="1ADDC554" w14:textId="77777777" w:rsidR="00F060AE" w:rsidRDefault="00F06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359" w:type="dxa"/>
            <w:shd w:val="clear" w:color="auto" w:fill="FBE5D5"/>
          </w:tcPr>
          <w:p w14:paraId="48E7EFBF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</w:tbl>
    <w:p w14:paraId="6C3F9804" w14:textId="77777777" w:rsidR="00F060AE" w:rsidRDefault="00F060AE">
      <w:pPr>
        <w:spacing w:line="360" w:lineRule="auto"/>
        <w:rPr>
          <w:rFonts w:ascii="Verdana" w:eastAsia="Verdana" w:hAnsi="Verdana" w:cs="Verdana"/>
          <w:color w:val="000000"/>
        </w:rPr>
      </w:pPr>
    </w:p>
    <w:p w14:paraId="5EB7BABA" w14:textId="77777777" w:rsidR="00F060AE" w:rsidRDefault="00302862">
      <w:pPr>
        <w:spacing w:after="160" w:line="259" w:lineRule="auto"/>
        <w:rPr>
          <w:rFonts w:ascii="Verdana" w:eastAsia="Verdana" w:hAnsi="Verdana" w:cs="Verdana"/>
          <w:color w:val="000000"/>
        </w:rPr>
      </w:pPr>
      <w:r>
        <w:br w:type="page"/>
      </w:r>
    </w:p>
    <w:p w14:paraId="4983535A" w14:textId="77777777" w:rsidR="00F060AE" w:rsidRDefault="00302862">
      <w:pPr>
        <w:spacing w:line="360" w:lineRule="auto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lastRenderedPageBreak/>
        <w:t>Firma dei docenti del Consiglio di classe</w:t>
      </w:r>
    </w:p>
    <w:tbl>
      <w:tblPr>
        <w:tblStyle w:val="a2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7"/>
        <w:gridCol w:w="3207"/>
        <w:gridCol w:w="3208"/>
      </w:tblGrid>
      <w:tr w:rsidR="00F060AE" w14:paraId="30154BAF" w14:textId="77777777" w:rsidTr="00446337">
        <w:tc>
          <w:tcPr>
            <w:tcW w:w="3207" w:type="dxa"/>
            <w:shd w:val="clear" w:color="auto" w:fill="B8CCE4" w:themeFill="accent1" w:themeFillTint="66"/>
          </w:tcPr>
          <w:p w14:paraId="4E217F1B" w14:textId="77777777" w:rsidR="00F060AE" w:rsidRDefault="00302862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3207" w:type="dxa"/>
            <w:shd w:val="clear" w:color="auto" w:fill="B8CCE4" w:themeFill="accent1" w:themeFillTint="66"/>
          </w:tcPr>
          <w:p w14:paraId="76161FB9" w14:textId="77777777" w:rsidR="00F060AE" w:rsidRDefault="00302862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3208" w:type="dxa"/>
            <w:shd w:val="clear" w:color="auto" w:fill="B8CCE4" w:themeFill="accent1" w:themeFillTint="66"/>
          </w:tcPr>
          <w:p w14:paraId="49CBF225" w14:textId="77777777" w:rsidR="00F060AE" w:rsidRDefault="00302862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FIRMA</w:t>
            </w:r>
          </w:p>
        </w:tc>
      </w:tr>
      <w:tr w:rsidR="00F060AE" w14:paraId="03779EC5" w14:textId="77777777">
        <w:tc>
          <w:tcPr>
            <w:tcW w:w="3207" w:type="dxa"/>
          </w:tcPr>
          <w:p w14:paraId="3C055509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bookmarkStart w:id="1" w:name="_gjdgxs" w:colFirst="0" w:colLast="0"/>
            <w:bookmarkEnd w:id="1"/>
          </w:p>
        </w:tc>
        <w:tc>
          <w:tcPr>
            <w:tcW w:w="3207" w:type="dxa"/>
          </w:tcPr>
          <w:p w14:paraId="339C19A8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08" w:type="dxa"/>
          </w:tcPr>
          <w:p w14:paraId="0690FE47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F060AE" w14:paraId="5CF34A69" w14:textId="77777777">
        <w:tc>
          <w:tcPr>
            <w:tcW w:w="3207" w:type="dxa"/>
          </w:tcPr>
          <w:p w14:paraId="1F12AF27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07" w:type="dxa"/>
          </w:tcPr>
          <w:p w14:paraId="2AD63EDD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08" w:type="dxa"/>
          </w:tcPr>
          <w:p w14:paraId="78367A00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F060AE" w14:paraId="7B87E8B8" w14:textId="77777777">
        <w:tc>
          <w:tcPr>
            <w:tcW w:w="3207" w:type="dxa"/>
          </w:tcPr>
          <w:p w14:paraId="7C7A7415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07" w:type="dxa"/>
          </w:tcPr>
          <w:p w14:paraId="00C456F3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08" w:type="dxa"/>
          </w:tcPr>
          <w:p w14:paraId="07484B93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F060AE" w14:paraId="664BE4D9" w14:textId="77777777">
        <w:tc>
          <w:tcPr>
            <w:tcW w:w="3207" w:type="dxa"/>
          </w:tcPr>
          <w:p w14:paraId="27F7C787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07" w:type="dxa"/>
          </w:tcPr>
          <w:p w14:paraId="67AE5ED5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08" w:type="dxa"/>
          </w:tcPr>
          <w:p w14:paraId="2778F496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F060AE" w14:paraId="27098328" w14:textId="77777777">
        <w:tc>
          <w:tcPr>
            <w:tcW w:w="3207" w:type="dxa"/>
          </w:tcPr>
          <w:p w14:paraId="0897482E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07" w:type="dxa"/>
          </w:tcPr>
          <w:p w14:paraId="2EB8BD0B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08" w:type="dxa"/>
          </w:tcPr>
          <w:p w14:paraId="0039088C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F060AE" w14:paraId="745CB173" w14:textId="77777777">
        <w:tc>
          <w:tcPr>
            <w:tcW w:w="3207" w:type="dxa"/>
          </w:tcPr>
          <w:p w14:paraId="32F95406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07" w:type="dxa"/>
          </w:tcPr>
          <w:p w14:paraId="22193EC7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08" w:type="dxa"/>
          </w:tcPr>
          <w:p w14:paraId="3D8A0E8B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F060AE" w14:paraId="0F0805B5" w14:textId="77777777">
        <w:tc>
          <w:tcPr>
            <w:tcW w:w="3207" w:type="dxa"/>
          </w:tcPr>
          <w:p w14:paraId="23108982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07" w:type="dxa"/>
          </w:tcPr>
          <w:p w14:paraId="4C77F619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08" w:type="dxa"/>
          </w:tcPr>
          <w:p w14:paraId="31290DED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F060AE" w14:paraId="08A819C5" w14:textId="77777777">
        <w:tc>
          <w:tcPr>
            <w:tcW w:w="3207" w:type="dxa"/>
          </w:tcPr>
          <w:p w14:paraId="41CFA49B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07" w:type="dxa"/>
          </w:tcPr>
          <w:p w14:paraId="55EA9C75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08" w:type="dxa"/>
          </w:tcPr>
          <w:p w14:paraId="24811FA7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F060AE" w14:paraId="5B753BDC" w14:textId="77777777">
        <w:tc>
          <w:tcPr>
            <w:tcW w:w="3207" w:type="dxa"/>
          </w:tcPr>
          <w:p w14:paraId="33F154B6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07" w:type="dxa"/>
          </w:tcPr>
          <w:p w14:paraId="4C4BA228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08" w:type="dxa"/>
          </w:tcPr>
          <w:p w14:paraId="0C98C2C8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F060AE" w14:paraId="74C41776" w14:textId="77777777">
        <w:tc>
          <w:tcPr>
            <w:tcW w:w="3207" w:type="dxa"/>
          </w:tcPr>
          <w:p w14:paraId="3B865285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07" w:type="dxa"/>
          </w:tcPr>
          <w:p w14:paraId="2B188BDD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08" w:type="dxa"/>
          </w:tcPr>
          <w:p w14:paraId="67BA6510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F060AE" w14:paraId="43F2C12D" w14:textId="77777777">
        <w:tc>
          <w:tcPr>
            <w:tcW w:w="3207" w:type="dxa"/>
          </w:tcPr>
          <w:p w14:paraId="21C5055A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07" w:type="dxa"/>
          </w:tcPr>
          <w:p w14:paraId="1E6B0E5C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08" w:type="dxa"/>
          </w:tcPr>
          <w:p w14:paraId="0C12AFE6" w14:textId="77777777" w:rsidR="00F060AE" w:rsidRDefault="00F060AE">
            <w:pPr>
              <w:spacing w:line="360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52E9C525" w14:textId="77777777" w:rsidR="00F060AE" w:rsidRDefault="00F060AE">
      <w:pPr>
        <w:spacing w:line="360" w:lineRule="auto"/>
        <w:rPr>
          <w:rFonts w:ascii="Verdana" w:eastAsia="Verdana" w:hAnsi="Verdana" w:cs="Verdana"/>
          <w:color w:val="000000"/>
        </w:rPr>
      </w:pPr>
    </w:p>
    <w:tbl>
      <w:tblPr>
        <w:tblStyle w:val="a3"/>
        <w:tblW w:w="411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77"/>
        <w:gridCol w:w="2134"/>
      </w:tblGrid>
      <w:tr w:rsidR="00F060AE" w14:paraId="5F5A00E0" w14:textId="77777777">
        <w:tc>
          <w:tcPr>
            <w:tcW w:w="1977" w:type="dxa"/>
          </w:tcPr>
          <w:p w14:paraId="6D3D088F" w14:textId="39D7F5EA" w:rsidR="00F060AE" w:rsidRDefault="00AA7313">
            <w:pP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Luogo e data: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</w:tcPr>
          <w:p w14:paraId="597E5A45" w14:textId="77777777" w:rsidR="00F060AE" w:rsidRDefault="00F060AE">
            <w:pPr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1AE07C3A" w14:textId="77777777" w:rsidR="00F060AE" w:rsidRDefault="00F060AE">
      <w:pPr>
        <w:rPr>
          <w:b/>
        </w:rPr>
      </w:pPr>
    </w:p>
    <w:p w14:paraId="78A93B3C" w14:textId="20ACB8F4" w:rsidR="00F060AE" w:rsidRDefault="00AA7313">
      <w:pPr>
        <w:jc w:val="righ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</w:rPr>
        <w:t>Il Dirigente Scolastico</w:t>
      </w:r>
    </w:p>
    <w:sectPr w:rsidR="00F060AE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134" w:bottom="1134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0226D" w14:textId="77777777" w:rsidR="0026401C" w:rsidRDefault="0026401C">
      <w:r>
        <w:separator/>
      </w:r>
    </w:p>
  </w:endnote>
  <w:endnote w:type="continuationSeparator" w:id="0">
    <w:p w14:paraId="16C84CA0" w14:textId="77777777" w:rsidR="0026401C" w:rsidRDefault="0026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1800C" w14:textId="77777777" w:rsidR="00F060AE" w:rsidRDefault="003028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t xml:space="preserve">Pag.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A5C11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di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9A5C11">
      <w:rPr>
        <w:noProof/>
        <w:color w:val="000000"/>
      </w:rPr>
      <w:t>2</w:t>
    </w:r>
    <w:r>
      <w:rPr>
        <w:color w:val="000000"/>
      </w:rPr>
      <w:fldChar w:fldCharType="end"/>
    </w:r>
  </w:p>
  <w:p w14:paraId="28C9F38C" w14:textId="77777777" w:rsidR="00F060AE" w:rsidRDefault="00F060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44A54" w14:textId="7BC7573A" w:rsidR="00F060AE" w:rsidRDefault="00F060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 w:right="-113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B4D47" w14:textId="77777777" w:rsidR="0026401C" w:rsidRDefault="0026401C">
      <w:r>
        <w:separator/>
      </w:r>
    </w:p>
  </w:footnote>
  <w:footnote w:type="continuationSeparator" w:id="0">
    <w:p w14:paraId="3C615D1F" w14:textId="77777777" w:rsidR="0026401C" w:rsidRDefault="00264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17F3F" w14:textId="77777777" w:rsidR="00F060AE" w:rsidRDefault="00F060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1CCE1" w14:textId="77777777" w:rsidR="00AA7313" w:rsidRDefault="00AA7313" w:rsidP="00AA7313">
    <w:pPr>
      <w:spacing w:line="360" w:lineRule="auto"/>
      <w:jc w:val="center"/>
      <w:rPr>
        <w:rFonts w:ascii="Copperplate Gothic Bold" w:hAnsi="Copperplate Gothic Bold" w:cs="Arial"/>
        <w:b/>
      </w:rPr>
    </w:pPr>
  </w:p>
  <w:p w14:paraId="7D6F4833" w14:textId="56117351" w:rsidR="00AA7313" w:rsidRDefault="00AA7313" w:rsidP="00AA7313">
    <w:pPr>
      <w:spacing w:line="360" w:lineRule="auto"/>
      <w:jc w:val="center"/>
      <w:rPr>
        <w:rFonts w:ascii="Copperplate Gothic Bold" w:hAnsi="Copperplate Gothic Bold" w:cs="Arial"/>
        <w:b/>
      </w:rPr>
    </w:pPr>
    <w:r>
      <w:rPr>
        <w:rFonts w:ascii="Copperplate Gothic Bold" w:hAnsi="Copperplate Gothic Bold" w:cs="Arial"/>
        <w:b/>
        <w:noProof/>
      </w:rPr>
      <w:drawing>
        <wp:inline distT="0" distB="0" distL="0" distR="0" wp14:anchorId="20BE6DB3" wp14:editId="44832439">
          <wp:extent cx="506095" cy="572770"/>
          <wp:effectExtent l="0" t="0" r="825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31BB33" w14:textId="77777777" w:rsidR="00AA7313" w:rsidRPr="002D1544" w:rsidRDefault="00AA7313" w:rsidP="00AA7313">
    <w:pPr>
      <w:jc w:val="center"/>
      <w:rPr>
        <w:b/>
      </w:rPr>
    </w:pPr>
    <w:r w:rsidRPr="002D1544">
      <w:rPr>
        <w:b/>
      </w:rPr>
      <w:t>ISTITUTO COMPRENSIVO “NARNI CENTRO” Narni</w:t>
    </w:r>
  </w:p>
  <w:p w14:paraId="5BE751F1" w14:textId="77777777" w:rsidR="00AA7313" w:rsidRPr="002D1544" w:rsidRDefault="00AA7313" w:rsidP="00AA7313">
    <w:pPr>
      <w:jc w:val="center"/>
      <w:rPr>
        <w:b/>
      </w:rPr>
    </w:pPr>
    <w:r w:rsidRPr="002D1544">
      <w:rPr>
        <w:b/>
      </w:rPr>
      <w:t xml:space="preserve">Via A. </w:t>
    </w:r>
    <w:proofErr w:type="spellStart"/>
    <w:r w:rsidRPr="002D1544">
      <w:rPr>
        <w:b/>
      </w:rPr>
      <w:t>Saffi</w:t>
    </w:r>
    <w:proofErr w:type="spellEnd"/>
    <w:r w:rsidRPr="002D1544">
      <w:rPr>
        <w:b/>
      </w:rPr>
      <w:t>, 41 – 05035 NARNI (TR) – TEL. 0744/</w:t>
    </w:r>
    <w:proofErr w:type="gramStart"/>
    <w:r w:rsidRPr="002D1544">
      <w:rPr>
        <w:b/>
      </w:rPr>
      <w:t>715292  FAX</w:t>
    </w:r>
    <w:proofErr w:type="gramEnd"/>
    <w:r w:rsidRPr="002D1544">
      <w:rPr>
        <w:b/>
      </w:rPr>
      <w:t xml:space="preserve">  0744/715265</w:t>
    </w:r>
  </w:p>
  <w:p w14:paraId="543F7027" w14:textId="77777777" w:rsidR="00AA7313" w:rsidRPr="005131E4" w:rsidRDefault="00AA7313" w:rsidP="00AA7313">
    <w:pPr>
      <w:jc w:val="center"/>
      <w:rPr>
        <w:b/>
      </w:rPr>
    </w:pPr>
    <w:r w:rsidRPr="002D1544">
      <w:rPr>
        <w:b/>
      </w:rPr>
      <w:t>tric82100g@istruzione.it – www.icnarnicentro.gov.it</w:t>
    </w:r>
  </w:p>
  <w:p w14:paraId="67DDAAD4" w14:textId="79925261" w:rsidR="00F060AE" w:rsidRDefault="00F060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1134" w:hanging="1134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537A1"/>
    <w:multiLevelType w:val="multilevel"/>
    <w:tmpl w:val="8EBEAA2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F543733"/>
    <w:multiLevelType w:val="hybridMultilevel"/>
    <w:tmpl w:val="6576C5FA"/>
    <w:lvl w:ilvl="0" w:tplc="F806CAEA">
      <w:start w:val="1"/>
      <w:numFmt w:val="bullet"/>
      <w:lvlText w:val="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AE"/>
    <w:rsid w:val="00022AA8"/>
    <w:rsid w:val="001B61F2"/>
    <w:rsid w:val="0026401C"/>
    <w:rsid w:val="002D40A2"/>
    <w:rsid w:val="00302862"/>
    <w:rsid w:val="00446337"/>
    <w:rsid w:val="0057017E"/>
    <w:rsid w:val="00585B6E"/>
    <w:rsid w:val="009A5C11"/>
    <w:rsid w:val="00AA7313"/>
    <w:rsid w:val="00AD3378"/>
    <w:rsid w:val="00E15AF8"/>
    <w:rsid w:val="00EF54C2"/>
    <w:rsid w:val="00F0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BB932"/>
  <w15:docId w15:val="{206C60AC-4F67-4C90-851C-AE5CA016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22A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A73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313"/>
  </w:style>
  <w:style w:type="paragraph" w:styleId="Pidipagina">
    <w:name w:val="footer"/>
    <w:basedOn w:val="Normale"/>
    <w:link w:val="PidipaginaCarattere"/>
    <w:uiPriority w:val="99"/>
    <w:unhideWhenUsed/>
    <w:rsid w:val="00AA73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AnnaAsus</cp:lastModifiedBy>
  <cp:revision>2</cp:revision>
  <dcterms:created xsi:type="dcterms:W3CDTF">2020-06-09T10:01:00Z</dcterms:created>
  <dcterms:modified xsi:type="dcterms:W3CDTF">2020-06-09T10:01:00Z</dcterms:modified>
</cp:coreProperties>
</file>